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F5349" w14:textId="5D0C8329" w:rsidR="000A1A2F" w:rsidRPr="000A1A2F" w:rsidRDefault="00BF70F6" w:rsidP="000A1A2F">
      <w:pPr>
        <w:pStyle w:val="a6"/>
        <w:shd w:val="clear" w:color="auto" w:fill="FFFFFF"/>
        <w:spacing w:before="120" w:beforeAutospacing="0" w:after="120" w:afterAutospacing="0" w:line="420" w:lineRule="atLeast"/>
        <w:jc w:val="center"/>
        <w:rPr>
          <w:rFonts w:ascii="Arial" w:hAnsi="Arial" w:cs="Arial"/>
          <w:b/>
          <w:bCs/>
        </w:rPr>
      </w:pPr>
      <w:r>
        <w:rPr>
          <w:rStyle w:val="markdown-word"/>
          <w:rFonts w:ascii="Arial" w:hAnsi="Arial" w:cs="Arial"/>
          <w:b/>
          <w:bCs/>
        </w:rPr>
        <w:t>С</w:t>
      </w:r>
      <w:r w:rsidR="000A1A2F" w:rsidRPr="000A1A2F">
        <w:rPr>
          <w:rStyle w:val="markdown-word"/>
          <w:rFonts w:ascii="Arial" w:hAnsi="Arial" w:cs="Arial"/>
          <w:b/>
          <w:bCs/>
        </w:rPr>
        <w:t>писок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объектов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муниципального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имущества,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составляющего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муниципальную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имущественную</w:t>
      </w:r>
      <w:r w:rsidR="000A1A2F">
        <w:rPr>
          <w:rStyle w:val="markdown-word"/>
          <w:rFonts w:ascii="Arial" w:hAnsi="Arial" w:cs="Arial"/>
          <w:b/>
          <w:bCs/>
        </w:rPr>
        <w:t xml:space="preserve"> </w:t>
      </w:r>
      <w:r w:rsidR="000A1A2F" w:rsidRPr="000A1A2F">
        <w:rPr>
          <w:rStyle w:val="markdown-word"/>
          <w:rFonts w:ascii="Arial" w:hAnsi="Arial" w:cs="Arial"/>
          <w:b/>
          <w:bCs/>
        </w:rPr>
        <w:t>казну:</w:t>
      </w:r>
    </w:p>
    <w:p w14:paraId="0C6AC65A" w14:textId="490B9730" w:rsidR="000A1A2F" w:rsidRDefault="000A1A2F" w:rsidP="00E750E5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(магазин)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52:32:0900006:2883,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</w:t>
      </w:r>
      <w:r w:rsidR="00E750E5">
        <w:rPr>
          <w:rStyle w:val="markdown-word"/>
          <w:rFonts w:ascii="Arial" w:hAnsi="Arial" w:cs="Arial"/>
        </w:rPr>
        <w:t xml:space="preserve">е </w:t>
      </w:r>
      <w:r>
        <w:rPr>
          <w:rStyle w:val="markdown-word"/>
          <w:rFonts w:ascii="Arial" w:hAnsi="Arial" w:cs="Arial"/>
        </w:rPr>
        <w:t>по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пос.</w:t>
      </w:r>
      <w:r w:rsidR="00E750E5">
        <w:rPr>
          <w:rStyle w:val="markdown-word"/>
          <w:rFonts w:ascii="Arial" w:hAnsi="Arial" w:cs="Arial"/>
        </w:rPr>
        <w:t xml:space="preserve"> с</w:t>
      </w:r>
      <w:r>
        <w:rPr>
          <w:rStyle w:val="markdown-word"/>
          <w:rFonts w:ascii="Arial" w:hAnsi="Arial" w:cs="Arial"/>
        </w:rPr>
        <w:t>т.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Суроватиха,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Привокзальная,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6,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146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77483253" w14:textId="33BCE9C2" w:rsidR="000A1A2F" w:rsidRPr="00E750E5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Style w:val="markdown-word"/>
        </w:rPr>
      </w:pPr>
      <w:r>
        <w:rPr>
          <w:rStyle w:val="markdown-word"/>
          <w:rFonts w:ascii="Arial" w:hAnsi="Arial" w:cs="Arial"/>
        </w:rPr>
        <w:t>Нежилое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(сельский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дом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культуры)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52:32:1000005:2198,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Сарлей,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Советская,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59,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116,3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27BF8CDF" w14:textId="5006B23F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(сельский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дом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культуры)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52:32:1200002:1007,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Татарское,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Луговая,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E750E5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198А,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419,6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679F58DF" w14:textId="6564D14F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bookmarkStart w:id="0" w:name="_GoBack"/>
      <w:bookmarkEnd w:id="0"/>
      <w:r>
        <w:rPr>
          <w:rStyle w:val="markdown-word"/>
          <w:rFonts w:ascii="Arial" w:hAnsi="Arial" w:cs="Arial"/>
        </w:rPr>
        <w:t>Нежилое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(школа)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52:32:0700002:440,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Белозерово,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Центральная,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103,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1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764,4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67215CEB" w14:textId="11DB8913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(школа)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52:32:0900001:1136,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Муравьиха,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222,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3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145,3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05F69185" w14:textId="4AC516E1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(школа)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52:32:0700003:217,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Берсеменово,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Новая,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17,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1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584,2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5F394F3D" w14:textId="621832DE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(здание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Кужутского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сельского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дома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культуры)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52:32:0200002:1610,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Кужутки,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Луговая,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48,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500,3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34A1D2A5" w14:textId="4B3AA8D7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(магазин)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52:32:0500006:405,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Малая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Поляна,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67А,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67,8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C392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00F53EC9" w14:textId="7F057C3A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(магазин)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52:32:0400012:355,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Сиуха,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Центральная,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56Б,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20,0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5B765BA4" w14:textId="7CE9ACED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52:32:1500002:392,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Маргуша,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Зелёная,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179,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83,5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66A68C60" w14:textId="64C15D00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52:32:1500002:400,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Маргуша,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Зелёная,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186,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74,2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058A22D0" w14:textId="4D349BD4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lastRenderedPageBreak/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(магазин)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52:32:0900001:1200,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Муравьиха,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177А,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70,0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1F664627" w14:textId="356D683B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(котельная)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52:32:1000008:336,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Румстиха,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Шоссейная,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42,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105,2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17CC1A98" w14:textId="3876ECE1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(котельная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модульная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ТМА</w:t>
      </w:r>
      <w:r>
        <w:rPr>
          <w:rStyle w:val="markdown-word"/>
          <w:rFonts w:ascii="Arial" w:hAnsi="Arial" w:cs="Arial"/>
        </w:rPr>
        <w:noBreakHyphen/>
        <w:t>11</w:t>
      </w:r>
      <w:r>
        <w:rPr>
          <w:rStyle w:val="markdown-word"/>
          <w:rFonts w:ascii="Arial" w:hAnsi="Arial" w:cs="Arial"/>
        </w:rPr>
        <w:noBreakHyphen/>
        <w:t>2,5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помещением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диспетчерского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пункта)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52:32:1300001:489,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Малая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Пица,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40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лет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Победы,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17,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60,6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0C24FC48" w14:textId="6D016C72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(сельский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культуры)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52:32:0600004:1787,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Тепелево,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Восточная,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95,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80,7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01EF1F71" w14:textId="7789907D" w:rsidR="000A1A2F" w:rsidRDefault="000A1A2F" w:rsidP="006401AA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276" w:lineRule="auto"/>
        <w:ind w:left="0"/>
        <w:jc w:val="both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Нежилое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здание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(котельная)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кадастровым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номером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52:32:0900001:583,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расположенное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по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адресу: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Нижегородская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область,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Дальнеконстантиновский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район,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Муравьиха,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ул.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Совхозная,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д.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222,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площадью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— 32,9</w:t>
      </w:r>
      <w:r w:rsidR="00DA0DAD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кв</w:t>
      </w:r>
      <w:r w:rsidR="00DA0DAD">
        <w:rPr>
          <w:rStyle w:val="markdown-word"/>
          <w:rFonts w:ascii="Arial" w:hAnsi="Arial" w:cs="Arial"/>
        </w:rPr>
        <w:t>.</w:t>
      </w:r>
      <w:r w:rsidR="006401AA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>м.</w:t>
      </w:r>
    </w:p>
    <w:p w14:paraId="413317D0" w14:textId="77777777" w:rsidR="000A1A2F" w:rsidRDefault="000A1A2F" w:rsidP="000A1A2F"/>
    <w:sectPr w:rsidR="000A1A2F" w:rsidSect="0070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D6B5C"/>
    <w:multiLevelType w:val="multilevel"/>
    <w:tmpl w:val="0A1E6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07ADC"/>
    <w:multiLevelType w:val="multilevel"/>
    <w:tmpl w:val="555E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F467B6"/>
    <w:multiLevelType w:val="multilevel"/>
    <w:tmpl w:val="01E4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D143F1"/>
    <w:multiLevelType w:val="multilevel"/>
    <w:tmpl w:val="5588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A63E7A"/>
    <w:multiLevelType w:val="multilevel"/>
    <w:tmpl w:val="FA14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6F"/>
    <w:rsid w:val="00061328"/>
    <w:rsid w:val="000A1A2F"/>
    <w:rsid w:val="001227DF"/>
    <w:rsid w:val="001235C4"/>
    <w:rsid w:val="002B0382"/>
    <w:rsid w:val="00347707"/>
    <w:rsid w:val="00384A23"/>
    <w:rsid w:val="003E11F0"/>
    <w:rsid w:val="004A585E"/>
    <w:rsid w:val="006401AA"/>
    <w:rsid w:val="00640247"/>
    <w:rsid w:val="0070110E"/>
    <w:rsid w:val="007F56C8"/>
    <w:rsid w:val="00896826"/>
    <w:rsid w:val="008A6313"/>
    <w:rsid w:val="00901746"/>
    <w:rsid w:val="00A50325"/>
    <w:rsid w:val="00B2118E"/>
    <w:rsid w:val="00BF70F6"/>
    <w:rsid w:val="00D26837"/>
    <w:rsid w:val="00D3456F"/>
    <w:rsid w:val="00DA0DAD"/>
    <w:rsid w:val="00DC392D"/>
    <w:rsid w:val="00E216AC"/>
    <w:rsid w:val="00E750E5"/>
    <w:rsid w:val="00EA0EA8"/>
    <w:rsid w:val="00EB6877"/>
    <w:rsid w:val="00EC4CB1"/>
    <w:rsid w:val="00F0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00BA"/>
  <w15:docId w15:val="{C196A43C-A832-436C-8740-D8D6D296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56F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qFormat/>
    <w:rsid w:val="00D3456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3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56F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Normal (Web)"/>
    <w:basedOn w:val="a"/>
    <w:uiPriority w:val="99"/>
    <w:semiHidden/>
    <w:unhideWhenUsed/>
    <w:rsid w:val="00F02DA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02DA7"/>
  </w:style>
  <w:style w:type="table" w:styleId="a7">
    <w:name w:val="Table Grid"/>
    <w:basedOn w:val="a1"/>
    <w:uiPriority w:val="59"/>
    <w:rsid w:val="000A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4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USerPCShlosser</dc:creator>
  <cp:lastModifiedBy>user</cp:lastModifiedBy>
  <cp:revision>4</cp:revision>
  <cp:lastPrinted>2026-05-05T12:41:00Z</cp:lastPrinted>
  <dcterms:created xsi:type="dcterms:W3CDTF">2026-06-23T11:06:00Z</dcterms:created>
  <dcterms:modified xsi:type="dcterms:W3CDTF">2026-06-23T11:07:00Z</dcterms:modified>
</cp:coreProperties>
</file>